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83" w:rsidRPr="007042DE" w:rsidRDefault="009B3583" w:rsidP="007042DE">
      <w:pPr>
        <w:spacing w:after="0"/>
        <w:rPr>
          <w:b/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7042DE">
        <w:rPr>
          <w:b/>
          <w:color w:val="808080" w:themeColor="background1" w:themeShade="80"/>
          <w:sz w:val="28"/>
          <w:szCs w:val="28"/>
        </w:rPr>
        <w:t xml:space="preserve">Hail Storm Roof Damage: </w:t>
      </w:r>
    </w:p>
    <w:p w:rsidR="007042DE" w:rsidRPr="009B3583" w:rsidRDefault="007042DE" w:rsidP="007042DE">
      <w:pPr>
        <w:spacing w:after="0"/>
        <w:rPr>
          <w:b/>
        </w:rPr>
      </w:pPr>
      <w:r w:rsidRPr="007042DE">
        <w:rPr>
          <w:b/>
          <w:color w:val="948A54" w:themeColor="background2" w:themeShade="80"/>
        </w:rPr>
        <w:t>Understanding the entire Roof System and Project Scope.</w:t>
      </w:r>
      <w:r>
        <w:rPr>
          <w:b/>
        </w:rPr>
        <w:br/>
      </w:r>
    </w:p>
    <w:p w:rsidR="0069104A" w:rsidRDefault="00A17681" w:rsidP="009B3583">
      <w:pPr>
        <w:jc w:val="both"/>
      </w:pPr>
      <w:r>
        <w:t>According to the Annual Sever</w:t>
      </w:r>
      <w:r w:rsidR="0069104A">
        <w:t>e</w:t>
      </w:r>
      <w:r>
        <w:t xml:space="preserve"> Weather Report Summary, produced by NOAA’s Nation</w:t>
      </w:r>
      <w:r w:rsidR="00EB6129">
        <w:t>al</w:t>
      </w:r>
      <w:r>
        <w:t xml:space="preserve"> Weather Service, Illinois experienced 210 hail event</w:t>
      </w:r>
      <w:r w:rsidR="00DB28A9">
        <w:t>s</w:t>
      </w:r>
      <w:r>
        <w:t xml:space="preserve"> in 2017. </w:t>
      </w:r>
      <w:r w:rsidR="0069104A">
        <w:t xml:space="preserve">For the entire </w:t>
      </w:r>
      <w:r w:rsidR="00DB28A9">
        <w:t xml:space="preserve">U.S. </w:t>
      </w:r>
      <w:r w:rsidR="0069104A">
        <w:t xml:space="preserve">that year, hail resulted in $1.6 Billion in property damage. </w:t>
      </w:r>
    </w:p>
    <w:p w:rsidR="00A17681" w:rsidRDefault="00A17681" w:rsidP="009B3583">
      <w:pPr>
        <w:jc w:val="both"/>
      </w:pPr>
    </w:p>
    <w:p w:rsidR="00A17681" w:rsidRDefault="00A17681" w:rsidP="008F1B64">
      <w:pPr>
        <w:ind w:left="360"/>
        <w:jc w:val="center"/>
      </w:pPr>
      <w:r>
        <w:rPr>
          <w:noProof/>
        </w:rPr>
        <w:drawing>
          <wp:inline distT="0" distB="0" distL="0" distR="0" wp14:anchorId="5ADE464F" wp14:editId="1C3C1CE4">
            <wp:extent cx="2716212" cy="3371850"/>
            <wp:effectExtent l="0" t="0" r="8255" b="0"/>
            <wp:docPr id="1" name="Picture 1" descr="https://www.spc.noaa.gov/climo/online/monthly/2017_states/il_state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c.noaa.gov/climo/online/monthly/2017_states/il_statema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4" t="6264" r="11859" b="1856"/>
                    <a:stretch/>
                  </pic:blipFill>
                  <pic:spPr bwMode="auto">
                    <a:xfrm>
                      <a:off x="0" y="0"/>
                      <a:ext cx="2716212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681" w:rsidRDefault="00A17681" w:rsidP="009B3583">
      <w:pPr>
        <w:jc w:val="both"/>
        <w:rPr>
          <w:sz w:val="16"/>
          <w:szCs w:val="16"/>
        </w:rPr>
      </w:pPr>
      <w:r w:rsidRPr="00DB28A9">
        <w:rPr>
          <w:b/>
          <w:sz w:val="18"/>
          <w:szCs w:val="18"/>
        </w:rPr>
        <w:t>Map from NOAA</w:t>
      </w:r>
      <w:r>
        <w:t xml:space="preserve">- </w:t>
      </w:r>
      <w:r w:rsidRPr="00DB28A9">
        <w:rPr>
          <w:sz w:val="16"/>
          <w:szCs w:val="16"/>
        </w:rPr>
        <w:t>Reported hail events are shown in green</w:t>
      </w:r>
      <w:r w:rsidR="0069104A" w:rsidRPr="00DB28A9">
        <w:rPr>
          <w:sz w:val="16"/>
          <w:szCs w:val="16"/>
        </w:rPr>
        <w:t>.</w:t>
      </w:r>
    </w:p>
    <w:p w:rsidR="00DB28A9" w:rsidRPr="00DB28A9" w:rsidRDefault="00DB28A9" w:rsidP="009B3583">
      <w:pPr>
        <w:jc w:val="both"/>
        <w:rPr>
          <w:sz w:val="16"/>
          <w:szCs w:val="16"/>
        </w:rPr>
      </w:pPr>
    </w:p>
    <w:p w:rsidR="000E2B9D" w:rsidRDefault="0069104A" w:rsidP="009B3583">
      <w:pPr>
        <w:jc w:val="both"/>
      </w:pPr>
      <w:r>
        <w:t xml:space="preserve">With the number and frequency of hail events, </w:t>
      </w:r>
      <w:r w:rsidR="000E2B9D">
        <w:t xml:space="preserve">Community Associations often </w:t>
      </w:r>
      <w:r w:rsidR="00DB28A9">
        <w:t xml:space="preserve">find themselves having to </w:t>
      </w:r>
      <w:r w:rsidR="000E2B9D">
        <w:t xml:space="preserve">contend with hail damage claims and managing a necessary roof replacement project.  After a storm, the sense of urgency should not push the Board of Directors to </w:t>
      </w:r>
      <w:proofErr w:type="gramStart"/>
      <w:r w:rsidR="000E2B9D">
        <w:t>make a decision</w:t>
      </w:r>
      <w:proofErr w:type="gramEnd"/>
      <w:r w:rsidR="000E2B9D">
        <w:t xml:space="preserve"> without understanding all of the factors that </w:t>
      </w:r>
      <w:r w:rsidR="009B3583">
        <w:t>need to</w:t>
      </w:r>
      <w:r w:rsidR="000E2B9D">
        <w:t xml:space="preserve"> be considered when preparing for a roof replacement project.  While </w:t>
      </w:r>
      <w:r w:rsidR="00C4390E">
        <w:t xml:space="preserve">it is likely that a storm event </w:t>
      </w:r>
      <w:r w:rsidR="009B3583">
        <w:t>necessitate</w:t>
      </w:r>
      <w:r w:rsidR="007042DE">
        <w:t>s</w:t>
      </w:r>
      <w:r w:rsidR="009B3583">
        <w:t xml:space="preserve"> a </w:t>
      </w:r>
      <w:r w:rsidR="000E2B9D">
        <w:t xml:space="preserve">more accelerated </w:t>
      </w:r>
      <w:r w:rsidR="00C4390E">
        <w:t>project schedule</w:t>
      </w:r>
      <w:r w:rsidR="000E2B9D">
        <w:t xml:space="preserve">, it is important </w:t>
      </w:r>
      <w:r w:rsidR="00DB28A9">
        <w:t>that</w:t>
      </w:r>
      <w:r w:rsidR="000E2B9D">
        <w:t xml:space="preserve"> critical components and details for the project</w:t>
      </w:r>
      <w:r w:rsidR="00DB28A9">
        <w:t xml:space="preserve"> are not neglected</w:t>
      </w:r>
      <w:r w:rsidR="000E2B9D">
        <w:t xml:space="preserve">. </w:t>
      </w:r>
      <w:r w:rsidR="00C4390E">
        <w:t xml:space="preserve"> </w:t>
      </w:r>
    </w:p>
    <w:p w:rsidR="00C4390E" w:rsidRDefault="00C4390E" w:rsidP="009B3583">
      <w:pPr>
        <w:jc w:val="both"/>
      </w:pPr>
      <w:r>
        <w:t xml:space="preserve">An insurance adjuster will analyze the extent of damage to the buildings and outline </w:t>
      </w:r>
      <w:proofErr w:type="gramStart"/>
      <w:r>
        <w:t>all of</w:t>
      </w:r>
      <w:proofErr w:type="gramEnd"/>
      <w:r>
        <w:t xml:space="preserve"> the components that need to be replaced and the associated </w:t>
      </w:r>
      <w:r w:rsidR="00DB28A9">
        <w:t xml:space="preserve">replacement </w:t>
      </w:r>
      <w:r>
        <w:t>cost</w:t>
      </w:r>
      <w:r w:rsidR="00DB28A9">
        <w:t>s</w:t>
      </w:r>
      <w:r>
        <w:t>, but it is important for the Association to understand that this is not equivalent to a repair specification.</w:t>
      </w:r>
      <w:r w:rsidR="00DB28A9">
        <w:t xml:space="preserve"> </w:t>
      </w:r>
      <w:r w:rsidR="009B3583">
        <w:t xml:space="preserve">While it may be tempting to trust that the insurance adjuster has identified all aspects of the roof that </w:t>
      </w:r>
      <w:proofErr w:type="gramStart"/>
      <w:r w:rsidR="009B3583">
        <w:t>are in need of</w:t>
      </w:r>
      <w:proofErr w:type="gramEnd"/>
      <w:r w:rsidR="009B3583">
        <w:t xml:space="preserve"> replacement, t</w:t>
      </w:r>
      <w:r w:rsidR="00DB28A9">
        <w:t>his is a step in the process where many Association</w:t>
      </w:r>
      <w:r w:rsidR="009B3583">
        <w:t>s</w:t>
      </w:r>
      <w:r w:rsidR="00DB28A9">
        <w:t xml:space="preserve"> take an unnecessary </w:t>
      </w:r>
      <w:r w:rsidR="00DB28A9">
        <w:lastRenderedPageBreak/>
        <w:t xml:space="preserve">risk by assuming that a contractor can simply use the report from the insurance company to properly bid the repair project. </w:t>
      </w:r>
      <w:r>
        <w:t xml:space="preserve"> </w:t>
      </w:r>
      <w:r w:rsidR="00F26576">
        <w:t xml:space="preserve">It is critical to </w:t>
      </w:r>
      <w:r w:rsidR="00DB28A9">
        <w:t xml:space="preserve">consider the </w:t>
      </w:r>
      <w:r w:rsidR="00F26576">
        <w:t xml:space="preserve">many aspects of a given roof </w:t>
      </w:r>
      <w:r w:rsidR="009B3583" w:rsidRPr="009B3583">
        <w:rPr>
          <w:i/>
          <w:sz w:val="24"/>
          <w:szCs w:val="24"/>
        </w:rPr>
        <w:t>system</w:t>
      </w:r>
      <w:r w:rsidR="00DB28A9">
        <w:t>,</w:t>
      </w:r>
      <w:r w:rsidR="00F26576">
        <w:t xml:space="preserve"> such as attic ventilation balance, downspout and gutter design, soffit and fascia details, flashing details, roof penetrations, </w:t>
      </w:r>
      <w:r w:rsidR="00DB28A9">
        <w:t xml:space="preserve">and </w:t>
      </w:r>
      <w:r w:rsidR="00F26576">
        <w:t xml:space="preserve">insulation </w:t>
      </w:r>
      <w:r w:rsidR="00DB28A9">
        <w:t>depth and condition, just to name a few.</w:t>
      </w:r>
      <w:r w:rsidR="00F26576">
        <w:t xml:space="preserve"> </w:t>
      </w:r>
      <w:r>
        <w:t>The details and methods of how all of the</w:t>
      </w:r>
      <w:r w:rsidR="00DB28A9">
        <w:t>se</w:t>
      </w:r>
      <w:r>
        <w:t xml:space="preserve"> roof components are replaced need</w:t>
      </w:r>
      <w:r w:rsidR="00DB28A9">
        <w:t xml:space="preserve">s </w:t>
      </w:r>
      <w:r>
        <w:t xml:space="preserve">to be clearly defined in the project scope of </w:t>
      </w:r>
      <w:r w:rsidR="00EB6129">
        <w:t>work,</w:t>
      </w:r>
      <w:r>
        <w:t xml:space="preserve"> so the bidding contractors can assemble an accurate and informed bid for the project.</w:t>
      </w:r>
      <w:r w:rsidR="00DB28A9">
        <w:t xml:space="preserve">  Not considering these details can result in higher numbers of leaks reported by owners, </w:t>
      </w:r>
      <w:r w:rsidR="009B3583">
        <w:t xml:space="preserve">greater occurrences of ice damming, and accelerated deterioration of the roof system in general. </w:t>
      </w:r>
    </w:p>
    <w:p w:rsidR="00C4390E" w:rsidRDefault="00C4390E" w:rsidP="009B3583">
      <w:pPr>
        <w:jc w:val="both"/>
      </w:pPr>
      <w:r>
        <w:t xml:space="preserve">Taking the time to do this additional </w:t>
      </w:r>
      <w:r w:rsidR="00F26576">
        <w:t>work will result in a roof replacement that is more cost effective</w:t>
      </w:r>
      <w:r w:rsidR="009B3583">
        <w:t>, be of higher quality,</w:t>
      </w:r>
      <w:r w:rsidR="00F26576">
        <w:t xml:space="preserve"> and have a longer life span. </w:t>
      </w:r>
    </w:p>
    <w:sectPr w:rsidR="00C4390E" w:rsidSect="009B3583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81"/>
    <w:rsid w:val="000E2B9D"/>
    <w:rsid w:val="00503C57"/>
    <w:rsid w:val="005612A2"/>
    <w:rsid w:val="0069104A"/>
    <w:rsid w:val="007042DE"/>
    <w:rsid w:val="008F1B64"/>
    <w:rsid w:val="009B3583"/>
    <w:rsid w:val="00A17681"/>
    <w:rsid w:val="00A5002F"/>
    <w:rsid w:val="00A73F77"/>
    <w:rsid w:val="00C4390E"/>
    <w:rsid w:val="00DB28A9"/>
    <w:rsid w:val="00EB6129"/>
    <w:rsid w:val="00F2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AC98D-9F7E-4E88-AAF4-8253993F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majors</dc:creator>
  <cp:lastModifiedBy>Trey Waldman</cp:lastModifiedBy>
  <cp:revision>2</cp:revision>
  <dcterms:created xsi:type="dcterms:W3CDTF">2018-08-13T16:42:00Z</dcterms:created>
  <dcterms:modified xsi:type="dcterms:W3CDTF">2018-08-13T16:42:00Z</dcterms:modified>
</cp:coreProperties>
</file>